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721" w:rsidRDefault="009D1721" w:rsidP="005354A7">
      <w:pPr>
        <w:ind w:firstLine="708"/>
        <w:jc w:val="both"/>
        <w:rPr>
          <w:rFonts w:ascii="Times New Roman" w:hAnsi="Times New Roman" w:cs="Times New Roman"/>
          <w:sz w:val="28"/>
        </w:rPr>
      </w:pPr>
      <w:r w:rsidRPr="009D1721">
        <w:rPr>
          <w:rFonts w:ascii="Times New Roman" w:hAnsi="Times New Roman" w:cs="Times New Roman"/>
          <w:sz w:val="28"/>
        </w:rPr>
        <w:t>По результатам контр</w:t>
      </w:r>
      <w:r w:rsidR="005354A7">
        <w:rPr>
          <w:rFonts w:ascii="Times New Roman" w:hAnsi="Times New Roman" w:cs="Times New Roman"/>
          <w:sz w:val="28"/>
        </w:rPr>
        <w:t>ольных</w:t>
      </w:r>
      <w:r w:rsidRPr="009D1721">
        <w:rPr>
          <w:rFonts w:ascii="Times New Roman" w:hAnsi="Times New Roman" w:cs="Times New Roman"/>
          <w:sz w:val="28"/>
        </w:rPr>
        <w:t xml:space="preserve"> замеров 19.06.</w:t>
      </w:r>
      <w:r w:rsidR="005354A7">
        <w:rPr>
          <w:rFonts w:ascii="Times New Roman" w:hAnsi="Times New Roman" w:cs="Times New Roman"/>
          <w:sz w:val="28"/>
        </w:rPr>
        <w:t>20</w:t>
      </w:r>
      <w:r w:rsidRPr="009D1721">
        <w:rPr>
          <w:rFonts w:ascii="Times New Roman" w:hAnsi="Times New Roman" w:cs="Times New Roman"/>
          <w:sz w:val="28"/>
        </w:rPr>
        <w:t>19 для очереди ЧАПВ  №37 не выполняется требование "Задани</w:t>
      </w:r>
      <w:r>
        <w:rPr>
          <w:rFonts w:ascii="Times New Roman" w:hAnsi="Times New Roman" w:cs="Times New Roman"/>
          <w:sz w:val="28"/>
        </w:rPr>
        <w:t>я по настройке АЧР…."</w:t>
      </w:r>
      <w:r w:rsidRPr="009D1721">
        <w:rPr>
          <w:rFonts w:ascii="Times New Roman" w:hAnsi="Times New Roman" w:cs="Times New Roman"/>
          <w:sz w:val="28"/>
        </w:rPr>
        <w:t>, согласно которому к одной очереди ЧАПВ допускается подключение не более 2-2,5% от всего объем</w:t>
      </w:r>
      <w:r>
        <w:rPr>
          <w:rFonts w:ascii="Times New Roman" w:hAnsi="Times New Roman" w:cs="Times New Roman"/>
          <w:sz w:val="28"/>
        </w:rPr>
        <w:t>а</w:t>
      </w:r>
      <w:r w:rsidRPr="009D1721">
        <w:rPr>
          <w:rFonts w:ascii="Times New Roman" w:hAnsi="Times New Roman" w:cs="Times New Roman"/>
          <w:sz w:val="28"/>
        </w:rPr>
        <w:t xml:space="preserve"> нагрузки потребителей, подключенных под действие АЧР. </w:t>
      </w:r>
    </w:p>
    <w:p w:rsidR="00FA53FA" w:rsidRPr="009D1721" w:rsidRDefault="009D1721" w:rsidP="002C580F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Обусловлено это сложившимся  непосредственно в день контрольных замеров режимом работы сети 330-110 </w:t>
      </w:r>
      <w:proofErr w:type="spellStart"/>
      <w:r>
        <w:rPr>
          <w:rFonts w:ascii="Times New Roman" w:hAnsi="Times New Roman" w:cs="Times New Roman"/>
          <w:sz w:val="28"/>
        </w:rPr>
        <w:t>кВ.</w:t>
      </w:r>
      <w:proofErr w:type="spellEnd"/>
      <w:r>
        <w:rPr>
          <w:rFonts w:ascii="Times New Roman" w:hAnsi="Times New Roman" w:cs="Times New Roman"/>
          <w:sz w:val="28"/>
        </w:rPr>
        <w:t xml:space="preserve"> А именно –</w:t>
      </w:r>
      <w:r w:rsidR="005354A7">
        <w:rPr>
          <w:rFonts w:ascii="Times New Roman" w:hAnsi="Times New Roman" w:cs="Times New Roman"/>
          <w:sz w:val="28"/>
        </w:rPr>
        <w:t xml:space="preserve"> </w:t>
      </w:r>
      <w:r w:rsidRPr="009D1721">
        <w:rPr>
          <w:rFonts w:ascii="Times New Roman" w:hAnsi="Times New Roman" w:cs="Times New Roman"/>
          <w:sz w:val="28"/>
        </w:rPr>
        <w:t>вывод</w:t>
      </w:r>
      <w:r w:rsidR="005354A7">
        <w:rPr>
          <w:rFonts w:ascii="Times New Roman" w:hAnsi="Times New Roman" w:cs="Times New Roman"/>
          <w:sz w:val="28"/>
        </w:rPr>
        <w:t xml:space="preserve"> </w:t>
      </w:r>
      <w:r w:rsidRPr="009D1721">
        <w:rPr>
          <w:rFonts w:ascii="Times New Roman" w:hAnsi="Times New Roman" w:cs="Times New Roman"/>
          <w:sz w:val="28"/>
        </w:rPr>
        <w:t xml:space="preserve">в ремонт </w:t>
      </w:r>
      <w:proofErr w:type="gramStart"/>
      <w:r w:rsidRPr="009D1721">
        <w:rPr>
          <w:rFonts w:ascii="Times New Roman" w:hAnsi="Times New Roman" w:cs="Times New Roman"/>
          <w:sz w:val="28"/>
        </w:rPr>
        <w:t>ВЛ</w:t>
      </w:r>
      <w:proofErr w:type="gramEnd"/>
      <w:r w:rsidRPr="009D172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3</w:t>
      </w:r>
      <w:r w:rsidRPr="009D1721">
        <w:rPr>
          <w:rFonts w:ascii="Times New Roman" w:hAnsi="Times New Roman" w:cs="Times New Roman"/>
          <w:sz w:val="28"/>
        </w:rPr>
        <w:t xml:space="preserve">30 </w:t>
      </w:r>
      <w:proofErr w:type="spellStart"/>
      <w:r w:rsidRPr="009D1721">
        <w:rPr>
          <w:rFonts w:ascii="Times New Roman" w:hAnsi="Times New Roman" w:cs="Times New Roman"/>
          <w:sz w:val="28"/>
        </w:rPr>
        <w:t>кВ</w:t>
      </w:r>
      <w:proofErr w:type="spellEnd"/>
      <w:r w:rsidRPr="009D1721">
        <w:rPr>
          <w:rFonts w:ascii="Times New Roman" w:hAnsi="Times New Roman" w:cs="Times New Roman"/>
          <w:sz w:val="28"/>
        </w:rPr>
        <w:t xml:space="preserve"> Псковская ГРЭС - Но</w:t>
      </w:r>
      <w:r w:rsidR="005354A7">
        <w:rPr>
          <w:rFonts w:ascii="Times New Roman" w:hAnsi="Times New Roman" w:cs="Times New Roman"/>
          <w:sz w:val="28"/>
        </w:rPr>
        <w:t>восокольники (Л-480),  приведший к значительному</w:t>
      </w:r>
      <w:r w:rsidRPr="009D1721">
        <w:rPr>
          <w:rFonts w:ascii="Times New Roman" w:hAnsi="Times New Roman" w:cs="Times New Roman"/>
          <w:sz w:val="28"/>
        </w:rPr>
        <w:t xml:space="preserve"> увеличению </w:t>
      </w:r>
      <w:proofErr w:type="spellStart"/>
      <w:r w:rsidR="005354A7">
        <w:rPr>
          <w:rFonts w:ascii="Times New Roman" w:hAnsi="Times New Roman" w:cs="Times New Roman"/>
          <w:sz w:val="28"/>
        </w:rPr>
        <w:t>перетока</w:t>
      </w:r>
      <w:proofErr w:type="spellEnd"/>
      <w:r w:rsidR="005354A7">
        <w:rPr>
          <w:rFonts w:ascii="Times New Roman" w:hAnsi="Times New Roman" w:cs="Times New Roman"/>
          <w:sz w:val="28"/>
        </w:rPr>
        <w:t xml:space="preserve"> по т</w:t>
      </w:r>
      <w:r w:rsidRPr="009D1721">
        <w:rPr>
          <w:rFonts w:ascii="Times New Roman" w:hAnsi="Times New Roman" w:cs="Times New Roman"/>
          <w:sz w:val="28"/>
        </w:rPr>
        <w:t>ранзит</w:t>
      </w:r>
      <w:r w:rsidR="005354A7">
        <w:rPr>
          <w:rFonts w:ascii="Times New Roman" w:hAnsi="Times New Roman" w:cs="Times New Roman"/>
          <w:sz w:val="28"/>
        </w:rPr>
        <w:t>у</w:t>
      </w:r>
      <w:r w:rsidRPr="009D1721">
        <w:rPr>
          <w:rFonts w:ascii="Times New Roman" w:hAnsi="Times New Roman" w:cs="Times New Roman"/>
          <w:sz w:val="28"/>
        </w:rPr>
        <w:t xml:space="preserve"> 110 </w:t>
      </w:r>
      <w:proofErr w:type="spellStart"/>
      <w:r w:rsidRPr="009D1721">
        <w:rPr>
          <w:rFonts w:ascii="Times New Roman" w:hAnsi="Times New Roman" w:cs="Times New Roman"/>
          <w:sz w:val="28"/>
        </w:rPr>
        <w:t>кВ</w:t>
      </w:r>
      <w:proofErr w:type="spellEnd"/>
      <w:r w:rsidRPr="009D1721">
        <w:rPr>
          <w:rFonts w:ascii="Times New Roman" w:hAnsi="Times New Roman" w:cs="Times New Roman"/>
          <w:sz w:val="28"/>
        </w:rPr>
        <w:t xml:space="preserve"> Псков – Остров – Воронцово – Опочка – Новосокольники</w:t>
      </w:r>
      <w:r w:rsidR="005354A7" w:rsidRPr="005354A7">
        <w:rPr>
          <w:rFonts w:ascii="Times New Roman" w:hAnsi="Times New Roman" w:cs="Times New Roman"/>
          <w:sz w:val="28"/>
        </w:rPr>
        <w:t xml:space="preserve"> </w:t>
      </w:r>
      <w:r w:rsidR="005354A7">
        <w:rPr>
          <w:rFonts w:ascii="Times New Roman" w:hAnsi="Times New Roman" w:cs="Times New Roman"/>
          <w:sz w:val="28"/>
        </w:rPr>
        <w:t>(«Западному</w:t>
      </w:r>
      <w:r w:rsidR="005354A7" w:rsidRPr="009D1721">
        <w:rPr>
          <w:rFonts w:ascii="Times New Roman" w:hAnsi="Times New Roman" w:cs="Times New Roman"/>
          <w:sz w:val="28"/>
        </w:rPr>
        <w:t xml:space="preserve"> транзит</w:t>
      </w:r>
      <w:r w:rsidR="005354A7">
        <w:rPr>
          <w:rFonts w:ascii="Times New Roman" w:hAnsi="Times New Roman" w:cs="Times New Roman"/>
          <w:sz w:val="28"/>
        </w:rPr>
        <w:t>у</w:t>
      </w:r>
      <w:r w:rsidR="005354A7" w:rsidRPr="009D1721">
        <w:rPr>
          <w:rFonts w:ascii="Times New Roman" w:hAnsi="Times New Roman" w:cs="Times New Roman"/>
          <w:sz w:val="28"/>
        </w:rPr>
        <w:t>»</w:t>
      </w:r>
      <w:r w:rsidR="005354A7">
        <w:rPr>
          <w:rFonts w:ascii="Times New Roman" w:hAnsi="Times New Roman" w:cs="Times New Roman"/>
          <w:sz w:val="28"/>
        </w:rPr>
        <w:t>)</w:t>
      </w:r>
      <w:r w:rsidRPr="009D1721">
        <w:rPr>
          <w:rFonts w:ascii="Times New Roman" w:hAnsi="Times New Roman" w:cs="Times New Roman"/>
          <w:sz w:val="28"/>
        </w:rPr>
        <w:t>.</w:t>
      </w:r>
      <w:r w:rsidR="005354A7">
        <w:rPr>
          <w:rFonts w:ascii="Times New Roman" w:hAnsi="Times New Roman" w:cs="Times New Roman"/>
          <w:sz w:val="28"/>
        </w:rPr>
        <w:t xml:space="preserve"> Следует отметить</w:t>
      </w:r>
      <w:r w:rsidR="00C87541">
        <w:rPr>
          <w:rFonts w:ascii="Times New Roman" w:hAnsi="Times New Roman" w:cs="Times New Roman"/>
          <w:sz w:val="28"/>
        </w:rPr>
        <w:t>,</w:t>
      </w:r>
      <w:bookmarkStart w:id="0" w:name="_GoBack"/>
      <w:bookmarkEnd w:id="0"/>
      <w:r w:rsidR="005354A7">
        <w:rPr>
          <w:rFonts w:ascii="Times New Roman" w:hAnsi="Times New Roman" w:cs="Times New Roman"/>
          <w:sz w:val="28"/>
        </w:rPr>
        <w:t xml:space="preserve"> что за дату контрольных замеров (19.06.19)</w:t>
      </w:r>
      <w:r w:rsidR="002C580F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C580F">
        <w:rPr>
          <w:rFonts w:ascii="Times New Roman" w:hAnsi="Times New Roman" w:cs="Times New Roman"/>
          <w:sz w:val="28"/>
        </w:rPr>
        <w:t>переток</w:t>
      </w:r>
      <w:proofErr w:type="spellEnd"/>
      <w:r w:rsidR="002C580F">
        <w:rPr>
          <w:rFonts w:ascii="Times New Roman" w:hAnsi="Times New Roman" w:cs="Times New Roman"/>
          <w:sz w:val="28"/>
        </w:rPr>
        <w:t xml:space="preserve"> по </w:t>
      </w:r>
      <w:r w:rsidR="002C580F" w:rsidRPr="002C580F">
        <w:rPr>
          <w:rFonts w:ascii="Times New Roman" w:hAnsi="Times New Roman" w:cs="Times New Roman"/>
          <w:sz w:val="28"/>
        </w:rPr>
        <w:t xml:space="preserve">ВЛ 110 </w:t>
      </w:r>
      <w:proofErr w:type="spellStart"/>
      <w:r w:rsidR="002C580F" w:rsidRPr="002C580F">
        <w:rPr>
          <w:rFonts w:ascii="Times New Roman" w:hAnsi="Times New Roman" w:cs="Times New Roman"/>
          <w:sz w:val="28"/>
        </w:rPr>
        <w:t>кВ</w:t>
      </w:r>
      <w:proofErr w:type="spellEnd"/>
      <w:r w:rsidR="002C580F" w:rsidRPr="002C580F">
        <w:rPr>
          <w:rFonts w:ascii="Times New Roman" w:hAnsi="Times New Roman" w:cs="Times New Roman"/>
          <w:sz w:val="28"/>
        </w:rPr>
        <w:t xml:space="preserve"> Новосокольники – </w:t>
      </w:r>
      <w:proofErr w:type="spellStart"/>
      <w:r w:rsidR="002C580F" w:rsidRPr="002C580F">
        <w:rPr>
          <w:rFonts w:ascii="Times New Roman" w:hAnsi="Times New Roman" w:cs="Times New Roman"/>
          <w:sz w:val="28"/>
        </w:rPr>
        <w:t>Маево</w:t>
      </w:r>
      <w:proofErr w:type="spellEnd"/>
      <w:r w:rsidR="002C580F">
        <w:rPr>
          <w:rFonts w:ascii="Times New Roman" w:hAnsi="Times New Roman" w:cs="Times New Roman"/>
          <w:sz w:val="28"/>
        </w:rPr>
        <w:t xml:space="preserve"> </w:t>
      </w:r>
      <w:r w:rsidR="002C580F" w:rsidRPr="002C580F">
        <w:rPr>
          <w:rFonts w:ascii="Times New Roman" w:hAnsi="Times New Roman" w:cs="Times New Roman"/>
          <w:sz w:val="28"/>
        </w:rPr>
        <w:t>(Л.Идрицкая-1)</w:t>
      </w:r>
      <w:r w:rsidR="002C580F">
        <w:rPr>
          <w:rFonts w:ascii="Times New Roman" w:hAnsi="Times New Roman" w:cs="Times New Roman"/>
          <w:sz w:val="28"/>
        </w:rPr>
        <w:t xml:space="preserve"> в шины ПС 330 </w:t>
      </w:r>
      <w:proofErr w:type="spellStart"/>
      <w:r w:rsidR="002C580F">
        <w:rPr>
          <w:rFonts w:ascii="Times New Roman" w:hAnsi="Times New Roman" w:cs="Times New Roman"/>
          <w:sz w:val="28"/>
        </w:rPr>
        <w:t>кВ</w:t>
      </w:r>
      <w:proofErr w:type="spellEnd"/>
      <w:r w:rsidR="002C580F">
        <w:rPr>
          <w:rFonts w:ascii="Times New Roman" w:hAnsi="Times New Roman" w:cs="Times New Roman"/>
          <w:sz w:val="28"/>
        </w:rPr>
        <w:t xml:space="preserve"> Новосокольники, согласно ТИ, достигал 30 МВт. Данный режим </w:t>
      </w:r>
      <w:r w:rsidR="006E5565">
        <w:rPr>
          <w:rFonts w:ascii="Times New Roman" w:hAnsi="Times New Roman" w:cs="Times New Roman"/>
          <w:sz w:val="28"/>
        </w:rPr>
        <w:t xml:space="preserve">привёл к значительному росту нагрузочных потерь в линиях Западного транзита, за счёт чего и произошло превышение допустимого заданием процентного значения. Опираясь на нагрузку </w:t>
      </w:r>
      <w:proofErr w:type="gramStart"/>
      <w:r w:rsidR="006E5565">
        <w:rPr>
          <w:rFonts w:ascii="Times New Roman" w:hAnsi="Times New Roman" w:cs="Times New Roman"/>
          <w:sz w:val="28"/>
        </w:rPr>
        <w:t>транзитных</w:t>
      </w:r>
      <w:proofErr w:type="gramEnd"/>
      <w:r w:rsidR="006E5565">
        <w:rPr>
          <w:rFonts w:ascii="Times New Roman" w:hAnsi="Times New Roman" w:cs="Times New Roman"/>
          <w:sz w:val="28"/>
        </w:rPr>
        <w:t xml:space="preserve"> ПС, следует отметить, что при «нормальном режиме» работы сети Псковской ЭС отключаемая нагрузка не превысила бы 2,5%.</w:t>
      </w:r>
    </w:p>
    <w:sectPr w:rsidR="00FA53FA" w:rsidRPr="009D1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F0"/>
    <w:rsid w:val="002C580F"/>
    <w:rsid w:val="005354A7"/>
    <w:rsid w:val="006E5565"/>
    <w:rsid w:val="007823F0"/>
    <w:rsid w:val="009D1721"/>
    <w:rsid w:val="00C87541"/>
    <w:rsid w:val="00FA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6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 Никита Павлович</dc:creator>
  <cp:keywords/>
  <dc:description/>
  <cp:lastModifiedBy>Кириллов Никита Павлович</cp:lastModifiedBy>
  <cp:revision>3</cp:revision>
  <dcterms:created xsi:type="dcterms:W3CDTF">2019-08-21T12:35:00Z</dcterms:created>
  <dcterms:modified xsi:type="dcterms:W3CDTF">2019-08-21T13:15:00Z</dcterms:modified>
</cp:coreProperties>
</file>